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five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probes: (1-initiates </w:t>
      </w:r>
      <w:r>
        <w:rPr>
          <w:rFonts w:ascii="Cambria" w:hAnsi="Cambria"/>
          <w:sz w:val="28"/>
          <w:szCs w:val="28"/>
          <w:rtl w:val="0"/>
          <w:lang w:val="en-US"/>
        </w:rPr>
        <w:t>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1-initiates </w:t>
      </w:r>
      <w:r>
        <w:rPr>
          <w:rFonts w:ascii="Cambria" w:hAnsi="Cambria"/>
          <w:sz w:val="28"/>
          <w:szCs w:val="28"/>
          <w:rtl w:val="0"/>
          <w:lang w:val="en-US"/>
        </w:rPr>
        <w:t>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2, 1-stops </w:t>
      </w:r>
      <w:r>
        <w:rPr>
          <w:rFonts w:ascii="Cambria" w:hAnsi="Cambria"/>
          <w:sz w:val="28"/>
          <w:szCs w:val="28"/>
          <w:rtl w:val="0"/>
          <w:lang w:val="en-US"/>
        </w:rPr>
        <w:t>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 &amp;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2,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1-low-alarm,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1-high alarm).  Initiation of </w:t>
      </w:r>
      <w:r>
        <w:rPr>
          <w:rFonts w:ascii="Cambria" w:hAnsi="Cambria"/>
          <w:sz w:val="28"/>
          <w:szCs w:val="28"/>
          <w:rtl w:val="0"/>
          <w:lang w:val="en-US"/>
        </w:rPr>
        <w:t>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 and 2 shall alternate.  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>four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circuitry: (1-</w:t>
      </w:r>
      <w:r>
        <w:rPr>
          <w:rFonts w:ascii="Cambria" w:hAnsi="Cambria"/>
          <w:sz w:val="28"/>
          <w:szCs w:val="28"/>
          <w:rtl w:val="0"/>
          <w:lang w:val="en-US"/>
        </w:rPr>
        <w:t>fill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 relay, 1-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fill </w:t>
      </w:r>
      <w:r>
        <w:rPr>
          <w:rFonts w:ascii="Cambria" w:hAnsi="Cambria"/>
          <w:sz w:val="28"/>
          <w:szCs w:val="28"/>
          <w:rtl w:val="0"/>
          <w:lang w:val="en-US"/>
        </w:rPr>
        <w:t>2 relay, 1-high-alarm relay</w:t>
      </w:r>
      <w:r>
        <w:rPr>
          <w:rFonts w:ascii="Cambria" w:hAnsi="Cambria"/>
          <w:sz w:val="28"/>
          <w:szCs w:val="28"/>
          <w:rtl w:val="0"/>
          <w:lang w:val="en-US"/>
        </w:rPr>
        <w:t>, 1-low-alarm relay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nl-NL"/>
        </w:rPr>
        <w:t>6880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